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 w:eastAsia="宋体" w:cs="宋体"/>
          <w:b/>
          <w:bCs/>
          <w:sz w:val="4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24"/>
        </w:rPr>
        <w:t>关于安徽省科学技术奖提名项目</w:t>
      </w:r>
    </w:p>
    <w:p>
      <w:pPr>
        <w:spacing w:beforeLines="0" w:afterLines="0"/>
        <w:jc w:val="center"/>
        <w:rPr>
          <w:rFonts w:hint="eastAsia" w:ascii="宋体" w:hAnsi="宋体" w:eastAsia="宋体" w:cs="宋体"/>
          <w:b/>
          <w:bCs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24"/>
        </w:rPr>
        <w:t>相关内容的公示</w:t>
      </w:r>
    </w:p>
    <w:p>
      <w:pPr>
        <w:spacing w:beforeLines="0" w:afterLines="0"/>
        <w:jc w:val="left"/>
        <w:rPr>
          <w:rFonts w:hint="eastAsia" w:ascii="宋体" w:hAnsi="宋体" w:eastAsia="宋体" w:cs="宋体"/>
          <w:sz w:val="32"/>
          <w:szCs w:val="24"/>
        </w:rPr>
      </w:pPr>
    </w:p>
    <w:p>
      <w:pPr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现对安徽凤阳淮河玻璃有限公司、安徽科技学院共同申报2023年度安徽省科学技术奖提名项目的相关内容公示如下：</w:t>
      </w:r>
    </w:p>
    <w:p>
      <w:pPr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一、申报奖项类别</w:t>
      </w:r>
      <w:r>
        <w:rPr>
          <w:rFonts w:hint="eastAsia" w:ascii="宋体" w:hAnsi="宋体" w:eastAsia="宋体" w:cs="宋体"/>
          <w:sz w:val="28"/>
          <w:szCs w:val="28"/>
        </w:rPr>
        <w:t>：科学技术进步奖；</w:t>
      </w:r>
    </w:p>
    <w:p>
      <w:pPr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二、项目名称:基于“双碳”目标的日用玻璃器皿高效节能技术集成研发及产业化；</w:t>
      </w:r>
    </w:p>
    <w:p>
      <w:pPr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三、提名者：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滁州</w:t>
      </w:r>
      <w:r>
        <w:rPr>
          <w:rFonts w:hint="eastAsia" w:ascii="宋体" w:hAnsi="宋体" w:eastAsia="宋体" w:cs="宋体"/>
          <w:sz w:val="28"/>
          <w:szCs w:val="28"/>
        </w:rPr>
        <w:t>市科技局；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四、主要知识产权和标准规范等目录</w:t>
      </w:r>
    </w:p>
    <w:tbl>
      <w:tblPr>
        <w:tblStyle w:val="5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95"/>
        <w:gridCol w:w="736"/>
        <w:gridCol w:w="1065"/>
        <w:gridCol w:w="1290"/>
        <w:gridCol w:w="945"/>
        <w:gridCol w:w="1041"/>
        <w:gridCol w:w="1253"/>
        <w:gridCol w:w="7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知识产权（标准）类别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知识产权（标准）具体名称</w:t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国家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（地区）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授权号（标准编号）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授权（标准发布）日期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证书编号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（标准批准发布部门）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权利人（标准起草单位）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发明人（标准起草人）</w:t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"https://www.patenthub.cn/patent/CN114570278B.html?ds=cn"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一种双系统控制的全自动配料装置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ZL202210320806.3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2023-02-10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573396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"https://www.patenthub.cn/s?ds=cn&amp;q=ap:"%E5%AE%89%E5%BE%BD%E5%87%A4%E9%98%B3%E6%B7%AE%E6%B2%B3%E7%8E%BB%E7%92%83%E6%9C%89%E9%99%90%E5%85%AC%E5%8F%B8""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"https://www.patenthub.cn/s?ds=cn&amp;q=ap:"%E5%AE%89%E5%BE%BD%E7%A7%91%E6%8A%80%E5%AD%A6%E9%99%A2""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安徽科技学院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王夕增、程涛、黄敏、孟凡盛、段长锦、李会芳、陈丰、张华、崔强、陈敏权</w:t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"https://www.patenthub.cn/patent/CN111977945B.html?ds=cn"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一种玻璃器皿成型设备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ZL202010820127.3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2022-04-26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5114040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"https://www.patenthub.cn/s?ds=cn&amp;q=ap:"%E5%AE%89%E5%BE%BD%E5%87%A4%E9%98%B3%E6%B7%AE%E6%B2%B3%E7%8E%BB%E7%92%83%E6%9C%89%E9%99%90%E5%85%AC%E5%8F%B8""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"https://www.patenthub.cn/s?ds=cn&amp;q=ap:"%E5%AE%89%E5%BE%BD%E7%A7%91%E6%8A%80%E5%AD%A6%E9%99%A2""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安徽科技学院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"https://www.patenthub.cn/s?ds=cn&amp;q=ap:("%E5%AE%89%E5%BE%BD%E5%87%A4%E9%98%B3%E6%B7%AE%E6%B2%B3%E7%8E%BB%E7%92%83%E6%9C%89%E9%99%90%E5%85%AC%E5%8F%B8"+OR+"%E5%AE%89%E5%BE%BD%E7%A7%91%E6%8A%80%E5%AD%A6%E9%99%A2")+AND+inv:"%E5%AD%9F%E5%87%A1%E7%9B%9B""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孟凡盛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"https://www.patenthub.cn/s?ds=cn&amp;q=ap:("%E5%AE%89%E5%BE%BD%E5%87%A4%E9%98%B3%E6%B7%AE%E6%B2%B3%E7%8E%BB%E7%92%83%E6%9C%89%E9%99%90%E5%85%AC%E5%8F%B8"+OR+"%E5%AE%89%E5%BE%BD%E7%A7%91%E6%8A%80%E5%AD%A6%E9%99%A2")+AND+inv:"%E8%91%9B%E5%9B%BD%E5%BC%BA""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葛国强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"https://www.patenthub.cn/s?ds=cn&amp;q=ap:("%E5%AE%89%E5%BE%BD%E5%87%A4%E9%98%B3%E6%B7%AE%E6%B2%B3%E7%8E%BB%E7%92%83%E6%9C%89%E9%99%90%E5%85%AC%E5%8F%B8"+OR+"%E5%AE%89%E5%BE%BD%E7%A7%91%E6%8A%80%E5%AD%A6%E9%99%A2")+AND+inv:"%E6%AE%B5%E9%95%BF%E9%94%A6""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段长锦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"https://www.patenthub.cn/s?ds=cn&amp;q=ap:("%E5%AE%89%E5%BE%BD%E5%87%A4%E9%98%B3%E6%B7%AE%E6%B2%B3%E7%8E%BB%E7%92%83%E6%9C%89%E9%99%90%E5%85%AC%E5%8F%B8"+OR+"%E5%AE%89%E5%BE%BD%E7%A7%91%E6%8A%80%E5%AD%A6%E9%99%A2")+AND+inv:"%E9%99%88%E6%95%8F%E6%9D%83""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陈敏权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"https://www.patenthub.cn/s?ds=cn&amp;q=ap:("%E5%AE%89%E5%BE%BD%E5%87%A4%E9%98%B3%E6%B7%AE%E6%B2%B3%E7%8E%BB%E7%92%83%E6%9C%89%E9%99%90%E5%85%AC%E5%8F%B8"+OR+"%E5%AE%89%E5%BE%BD%E7%A7%91%E6%8A%80%E5%AD%A6%E9%99%A2")+AND+inv:"%E5%AE%8B%E6%A2%A6%E6%81%A9""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宋梦恩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"https://www.patenthub.cn/s?ds=cn&amp;q=ap:("%E5%AE%89%E5%BE%BD%E5%87%A4%E9%98%B3%E6%B7%AE%E6%B2%B3%E7%8E%BB%E7%92%83%E6%9C%89%E9%99%90%E5%85%AC%E5%8F%B8"+OR+"%E5%AE%89%E5%BE%BD%E7%A7%91%E6%8A%80%E5%AD%A6%E9%99%A2")+AND+inv:"%E4%B8%81%E5%A0%83""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丁堃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"https://www.patenthub.cn/patent/CN108582513B.html?ds=cn"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一种玻璃板四角无尘钻孔自动转运装置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ZL201810496012.6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2020-01-21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3671436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"https://www.patenthub.cn/s?ds=cn&amp;q=ap:("%E5%AE%89%E5%BE%BD%E5%87%A4%E9%98%B3%E6%B7%AE%E6%B2%B3%E7%8E%BB%E7%92%83%E6%9C%89%E9%99%90%E5%85%AC%E5%8F%B8")+AND+inv:"%E7%8E%8B%E5%A4%95%E4%BA%AE""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"https://www.patenthub.cn/patent/CN105903741B.html?ds=cn"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一种废旧玻璃清洁再生工艺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ZL201610240587.2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2018-11-13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3146509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"https://www.patenthub.cn/s?ds=cn&amp;q=ap:("%E5%AE%89%E5%BE%BD%E5%87%A4%E9%98%B3%E6%B7%AE%E6%B2%B3%E7%8E%BB%E7%92%83%E6%9C%89%E9%99%90%E5%85%AC%E5%8F%B8")+AND+inv:"%E7%8E%8B%E5%A4%95%E4%BA%AE""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"https://www.patenthub.cn/patent/CN103922591B.html?ds=cn"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一种高强度耐热玻璃器皿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ZL201410093461.8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2016-01-13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1920108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"https://www.patenthub.cn/s?ds=cn&amp;q=ap:("%E5%AE%89%E5%BE%BD%E5%87%A4%E9%98%B3%E6%B7%AE%E6%B2%B3%E7%8E%BB%E7%92%83%E6%9C%89%E9%99%90%E5%85%AC%E5%8F%B8")+AND+inv:"%E7%8E%8B%E5%A4%95%E4%BA%AE""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"https://www.patenthub.cn/patent/CN103922590B.html?ds=cn"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一种轻质石英玻璃制品及其制备方法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ZL201410093450.X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2015-11-18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1842261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"https://www.patenthub.cn/s?ds=cn&amp;q=ap:("%E5%AE%89%E5%BE%BD%E5%87%A4%E9%98%B3%E6%B7%AE%E6%B2%B3%E7%8E%BB%E7%92%83%E6%9C%89%E9%99%90%E5%85%AC%E5%8F%B8")+AND+inv:"%E7%8E%8B%E5%A4%95%E4%BA%AE""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"https://www.patenthub.cn/patent/CN105130175B.html?ds=cn"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一种连续操作的化学强化玻璃超声水热釜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ZL201510566617.4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2017-09-26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2637864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"https://www.patenthub.cn/s?ds=cn&amp;q=ap:("%E5%AE%89%E5%BE%BD%E5%87%A4%E9%98%B3%E6%B7%AE%E6%B2%B3%E7%8E%BB%E7%92%83%E6%9C%89%E9%99%90%E5%85%AC%E5%8F%B8")+AND+inv:"%E9%83%AD%E9%9B%A8""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郭雨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"https://www.patenthub.cn/s?ds=cn&amp;q=ap:("%E5%AE%89%E5%BE%BD%E5%87%A4%E9%98%B3%E6%B7%AE%E6%B2%B3%E7%8E%BB%E7%92%83%E6%9C%89%E9%99%90%E5%85%AC%E5%8F%B8")+AND+inv:"%E7%8E%8B%E5%B8%8C%E5%A2%9E""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王希增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"https://www.patenthub.cn/s?ds=cn&amp;q=ap:("%E5%AE%89%E5%BE%BD%E5%87%A4%E9%98%B3%E6%B7%AE%E6%B2%B3%E7%8E%BB%E7%92%83%E6%9C%89%E9%99%90%E5%85%AC%E5%8F%B8")+AND+inv:"%E9%BB%8E%E5%B0%91%E5%90%9B""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黎少君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"https://www.patenthub.cn/s?ds=cn&amp;q=ap:("%E5%AE%89%E5%BE%BD%E5%87%A4%E9%98%B3%E6%B7%AE%E6%B2%B3%E7%8E%BB%E7%92%83%E6%9C%89%E9%99%90%E5%85%AC%E5%8F%B8")+AND+inv:"%E5%BC%A0%E5%B9%B3""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"https://www.patenthub.cn/s?ds=cn&amp;q=ap:("%E5%AE%89%E5%BE%BD%E5%87%A4%E9%98%B3%E6%B7%AE%E6%B2%B3%E7%8E%BB%E7%92%83%E6%9C%89%E9%99%90%E5%85%AC%E5%8F%B8")+AND+inv:"%E9%83%91%E8%83%9C%E5%BD%AA""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郑胜彪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"https://www.patenthub.cn/s?ds=cn&amp;q=ap:("%E5%AE%89%E5%BE%BD%E5%87%A4%E9%98%B3%E6%B7%AE%E6%B2%B3%E7%8E%BB%E7%92%83%E6%9C%89%E9%99%90%E5%85%AC%E5%8F%B8")+AND+inv:"%E9%99%88%E5%90%9B%E5%8D%8E""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陈君华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"https://www.patenthub.cn/s?ds=cn&amp;q=ap:("%E5%AE%89%E5%BE%BD%E5%87%A4%E9%98%B3%E6%B7%AE%E6%B2%B3%E7%8E%BB%E7%92%83%E6%9C%89%E9%99%90%E5%85%AC%E5%8F%B8")+AND+inv:"%E7%8E%8B%E5%96%9C%E4%BA%AE""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王喜亮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窑口进杯机</w:t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ZL202210319568.4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2023-05-12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5967063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安徽凤阳淮河玻璃有限公司、安徽科技学院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"https://www.patenthub.cn/s?ds=cn&amp;q=ap:("%E5%AE%89%E5%BE%BD%E5%87%A4%E9%98%B3%E6%B7%AE%E6%B2%B3%E7%8E%BB%E7%92%83%E6%9C%89%E9%99%90%E5%85%AC%E5%8F%B8"+OR+"%E5%AE%89%E5%BE%BD%E7%A7%91%E6%8A%80%E5%AD%A6%E9%99%A2")+AND+inv:"%E5%AD%9F%E5%87%A1%E7%9B%9B""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孟凡盛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"https://www.patenthub.cn/s?ds=cn&amp;q=ap:("%E5%AE%89%E5%BE%BD%E5%87%A4%E9%98%B3%E6%B7%AE%E6%B2%B3%E7%8E%BB%E7%92%83%E6%9C%89%E9%99%90%E5%85%AC%E5%8F%B8"+OR+"%E5%AE%89%E5%BE%BD%E7%A7%91%E6%8A%80%E5%AD%A6%E9%99%A2")+AND+inv:"%E9%BB%84%E6%95%8F""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黄敏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"https://www.patenthub.cn/s?ds=cn&amp;q=ap:("%E5%AE%89%E5%BE%BD%E5%87%A4%E9%98%B3%E6%B7%AE%E6%B2%B3%E7%8E%BB%E7%92%83%E6%9C%89%E9%99%90%E5%85%AC%E5%8F%B8"+OR+"%E5%AE%89%E5%BE%BD%E7%A7%91%E6%8A%80%E5%AD%A6%E9%99%A2")+AND+inv:"%E6%AE%B5%E9%95%BF%E9%94%A6""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段长锦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"https://www.patenthub.cn/s?ds=cn&amp;q=ap:("%E5%AE%89%E5%BE%BD%E5%87%A4%E9%98%B3%E6%B7%AE%E6%B2%B3%E7%8E%BB%E7%92%83%E6%9C%89%E9%99%90%E5%85%AC%E5%8F%B8"+OR+"%E5%AE%89%E5%BE%BD%E7%A7%91%E6%8A%80%E5%AD%A6%E9%99%A2")+AND+inv:"%E6%9D%8E%E4%BC%9A%E8%8A%B3""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李会芳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"https://www.patenthub.cn/s?ds=cn&amp;q=ap:("%E5%AE%89%E5%BE%BD%E5%87%A4%E9%98%B3%E6%B7%AE%E6%B2%B3%E7%8E%BB%E7%92%83%E6%9C%89%E9%99%90%E5%85%AC%E5%8F%B8"+OR+"%E5%AE%89%E5%BE%BD%E7%A7%91%E6%8A%80%E5%AD%A6%E9%99%A2")+AND+inv:"%E9%99%88%E4%B8%B0""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"https://www.patenthub.cn/s?ds=cn&amp;q=ap:("%E5%AE%89%E5%BE%BD%E5%87%A4%E9%98%B3%E6%B7%AE%E6%B2%B3%E7%8E%BB%E7%92%83%E6%9C%89%E9%99%90%E5%85%AC%E5%8F%B8"+OR+"%E5%AE%89%E5%BE%BD%E7%A7%91%E6%8A%80%E5%AD%A6%E9%99%A2")+AND+inv:"%E5%BC%A0%E5%8D%8E""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"https://www.patenthub.cn/s?ds=cn&amp;q=ap:("%E5%AE%89%E5%BE%BD%E5%87%A4%E9%98%B3%E6%B7%AE%E6%B2%B3%E7%8E%BB%E7%92%83%E6%9C%89%E9%99%90%E5%85%AC%E5%8F%B8"+OR+"%E5%AE%89%E5%BE%BD%E7%A7%91%E6%8A%80%E5%AD%A6%E9%99%A2")+AND+inv:"%E5%B4%94%E5%BC%BA""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崔强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"https://www.patenthub.cn/s?ds=cn&amp;q=ap:("%E5%AE%89%E5%BE%BD%E5%87%A4%E9%98%B3%E6%B7%AE%E6%B2%B3%E7%8E%BB%E7%92%83%E6%9C%89%E9%99%90%E5%85%AC%E5%8F%B8"+OR+"%E5%AE%89%E5%BE%BD%E7%A7%91%E6%8A%80%E5%AD%A6%E9%99%A2")+AND+inv:"%E9%99%88%E6%95%8F%E6%9D%83""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陈敏权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"https://www.patenthub.cn/patent/CN216837651U.html?ds=cn"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一种控温式玻璃加工用钢化炉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ZL202123247451.X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2022-06-28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16815141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安徽凤阳淮河玻璃有限公司、安徽科技学院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"https://www.patenthub.cn/s?ds=cn&amp;q=ap:("%E5%AE%89%E5%BE%BD%E7%A7%91%E6%8A%80%E5%AD%A6%E9%99%A2"+OR+"%E5%AE%89%E5%BE%BD%E5%87%A4%E9%98%B3%E6%B7%AE%E6%B2%B3%E7%8E%BB%E7%92%83%E6%9C%89%E9%99%90%E5%85%AC%E5%8F%B8")+AND+inv:"%E9%99%88%E6%95%8F%E6%9D%83""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陈敏权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"https://www.patenthub.cn/s?ds=cn&amp;q=ap:("%E5%AE%89%E5%BE%BD%E7%A7%91%E6%8A%80%E5%AD%A6%E9%99%A2"+OR+"%E5%AE%89%E5%BE%BD%E5%87%A4%E9%98%B3%E6%B7%AE%E6%B2%B3%E7%8E%BB%E7%92%83%E6%9C%89%E9%99%90%E5%85%AC%E5%8F%B8")+AND+inv:"%E5%AD%9F%E5%87%A1%E7%9B%9B""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孟凡盛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"https://www.patenthub.cn/s?ds=cn&amp;q=ap:("%E5%AE%89%E5%BE%BD%E7%A7%91%E6%8A%80%E5%AD%A6%E9%99%A2"+OR+"%E5%AE%89%E5%BE%BD%E5%87%A4%E9%98%B3%E6%B7%AE%E6%B2%B3%E7%8E%BB%E7%92%83%E6%9C%89%E9%99%90%E5%85%AC%E5%8F%B8")+AND+inv:"%E9%BB%84%E6%95%8F""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黄敏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"https://www.patenthub.cn/s?ds=cn&amp;q=ap:("%E5%AE%89%E5%BE%BD%E7%A7%91%E6%8A%80%E5%AD%A6%E9%99%A2"+OR+"%E5%AE%89%E5%BE%BD%E5%87%A4%E9%98%B3%E6%B7%AE%E6%B2%B3%E7%8E%BB%E7%92%83%E6%9C%89%E9%99%90%E5%85%AC%E5%8F%B8")+AND+inv:"%E7%8E%8B%E5%A4%95%E5%A2%9E""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2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3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"https://www.patenthub.cn/patent/CN216816340U.html?ds=cn" \t "https://www.patenthub.cn/_blank"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用于低硼玻璃加工生产的检测装置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ZL202123247441.6</w:t>
            </w:r>
          </w:p>
        </w:tc>
        <w:tc>
          <w:tcPr>
            <w:tcW w:w="129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2022-06-24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16790035</w:t>
            </w:r>
          </w:p>
        </w:tc>
        <w:tc>
          <w:tcPr>
            <w:tcW w:w="104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安徽凤阳淮河玻璃有限公司、安徽科技学院</w:t>
            </w:r>
          </w:p>
        </w:tc>
        <w:tc>
          <w:tcPr>
            <w:tcW w:w="125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"https://www.patenthub.cn/s?ds=cn&amp;q=ap:("%E5%AE%89%E5%BE%BD%E7%A7%91%E6%8A%80%E5%AD%A6%E9%99%A2"+OR+"%E5%AE%89%E5%BE%BD%E5%87%A4%E9%98%B3%E6%B7%AE%E6%B2%B3%E7%8E%BB%E7%92%83%E6%9C%89%E9%99%90%E5%85%AC%E5%8F%B8")+AND+inv:"%E9%99%88%E6%95%8F%E6%9D%83"" </w:instrTex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陈敏权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"https://www.patenthub.cn/s?ds=cn&amp;q=ap:("%E5%AE%89%E5%BE%BD%E7%A7%91%E6%8A%80%E5%AD%A6%E9%99%A2"+OR+"%E5%AE%89%E5%BE%BD%E5%87%A4%E9%98%B3%E6%B7%AE%E6%B2%B3%E7%8E%BB%E7%92%83%E6%9C%89%E9%99%90%E5%85%AC%E5%8F%B8")+AND+inv:"%E5%AD%9F%E5%87%A1%E7%9B%9B"" </w:instrTex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孟凡盛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"https://www.patenthub.cn/s?ds=cn&amp;q=ap:("%E5%AE%89%E5%BE%BD%E7%A7%91%E6%8A%80%E5%AD%A6%E9%99%A2"+OR+"%E5%AE%89%E5%BE%BD%E5%87%A4%E9%98%B3%E6%B7%AE%E6%B2%B3%E7%8E%BB%E7%92%83%E6%9C%89%E9%99%90%E5%85%AC%E5%8F%B8")+AND+inv:"%E9%BB%84%E6%95%8F"" </w:instrTex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黄敏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instrText xml:space="preserve"> HYPERLINK "https://www.patenthub.cn/s?ds=cn&amp;q=ap:("%E5%AE%89%E5%BE%BD%E7%A7%91%E6%8A%80%E5%AD%A6%E9%99%A2"+OR+"%E5%AE%89%E5%BE%BD%E5%87%A4%E9%98%B3%E6%B7%AE%E6%B2%B3%E7%8E%BB%E7%92%83%E6%9C%89%E9%99%90%E5%85%AC%E5%8F%B8")+AND+inv:"%E7%8E%8B%E5%A4%95%E5%A2%9E"" </w:instrTex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王夕增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781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有效发明专利</w:t>
            </w:r>
          </w:p>
        </w:tc>
      </w:tr>
    </w:tbl>
    <w:p>
      <w:pPr>
        <w:bidi w:val="0"/>
        <w:jc w:val="left"/>
        <w:rPr>
          <w:rFonts w:hint="eastAsia"/>
        </w:rPr>
      </w:pPr>
    </w:p>
    <w:p>
      <w:pPr>
        <w:spacing w:beforeLines="0" w:afterLines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五、主要完成人：1.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王夕增</w:t>
      </w:r>
      <w:r>
        <w:rPr>
          <w:rFonts w:hint="default" w:ascii="Times New Roman" w:hAnsi="Times New Roman" w:eastAsia="宋体" w:cs="Times New Roman"/>
          <w:sz w:val="28"/>
          <w:szCs w:val="28"/>
        </w:rPr>
        <w:t>、2.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郭雨</w:t>
      </w:r>
      <w:r>
        <w:rPr>
          <w:rFonts w:hint="default" w:ascii="Times New Roman" w:hAnsi="Times New Roman" w:eastAsia="宋体" w:cs="Times New Roman"/>
          <w:sz w:val="28"/>
          <w:szCs w:val="28"/>
        </w:rPr>
        <w:t>、3.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孟凡盛</w:t>
      </w:r>
      <w:r>
        <w:rPr>
          <w:rFonts w:hint="default" w:ascii="Times New Roman" w:hAnsi="Times New Roman" w:eastAsia="宋体" w:cs="Times New Roman"/>
          <w:sz w:val="28"/>
          <w:szCs w:val="28"/>
        </w:rPr>
        <w:t>、4.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陈君华</w:t>
      </w:r>
      <w:r>
        <w:rPr>
          <w:rFonts w:hint="default" w:ascii="Times New Roman" w:hAnsi="Times New Roman" w:eastAsia="宋体" w:cs="Times New Roman"/>
          <w:sz w:val="28"/>
          <w:szCs w:val="28"/>
        </w:rPr>
        <w:t>、5.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崔强</w:t>
      </w:r>
      <w:r>
        <w:rPr>
          <w:rFonts w:hint="default" w:ascii="Times New Roman" w:hAnsi="Times New Roman" w:eastAsia="宋体" w:cs="Times New Roman"/>
          <w:sz w:val="28"/>
          <w:szCs w:val="28"/>
        </w:rPr>
        <w:t>、6.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孙旺</w:t>
      </w:r>
      <w:r>
        <w:rPr>
          <w:rFonts w:hint="default" w:ascii="Times New Roman" w:hAnsi="Times New Roman" w:eastAsia="宋体" w:cs="Times New Roman"/>
          <w:sz w:val="28"/>
          <w:szCs w:val="28"/>
        </w:rPr>
        <w:t>、7.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段长锦</w:t>
      </w:r>
      <w:r>
        <w:rPr>
          <w:rFonts w:hint="default" w:ascii="Times New Roman" w:hAnsi="Times New Roman" w:eastAsia="宋体" w:cs="Times New Roman"/>
          <w:sz w:val="28"/>
          <w:szCs w:val="28"/>
        </w:rPr>
        <w:t>、8.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程涛</w:t>
      </w:r>
      <w:r>
        <w:rPr>
          <w:rFonts w:hint="default" w:ascii="Times New Roman" w:hAnsi="Times New Roman" w:eastAsia="宋体" w:cs="Times New Roman"/>
          <w:sz w:val="28"/>
          <w:szCs w:val="28"/>
        </w:rPr>
        <w:t>、9.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李会芳</w:t>
      </w:r>
      <w:r>
        <w:rPr>
          <w:rFonts w:hint="default" w:ascii="Times New Roman" w:hAnsi="Times New Roman" w:eastAsia="宋体" w:cs="Times New Roman"/>
          <w:sz w:val="28"/>
          <w:szCs w:val="28"/>
        </w:rPr>
        <w:t>、10.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王夕亮</w:t>
      </w:r>
      <w:r>
        <w:rPr>
          <w:rFonts w:hint="default" w:ascii="Times New Roman" w:hAnsi="Times New Roman" w:eastAsia="宋体" w:cs="Times New Roman"/>
          <w:sz w:val="28"/>
          <w:szCs w:val="28"/>
        </w:rPr>
        <w:t>；</w:t>
      </w:r>
    </w:p>
    <w:p>
      <w:pPr>
        <w:spacing w:beforeLines="0" w:afterLines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六、主要完成单位：安徽凤阳淮河玻璃有限公司、安徽科技学院；</w:t>
      </w:r>
    </w:p>
    <w:p>
      <w:pPr>
        <w:spacing w:beforeLines="0" w:afterLines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、本次公示时间自202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日—202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日，</w:t>
      </w:r>
      <w:r>
        <w:rPr>
          <w:rFonts w:hint="default" w:ascii="Times New Roman" w:hAnsi="Times New Roman" w:eastAsia="宋体" w:cs="Times New Roman"/>
          <w:sz w:val="28"/>
          <w:szCs w:val="28"/>
        </w:rPr>
        <w:t>公示期7 个自然</w:t>
      </w:r>
      <w:r>
        <w:rPr>
          <w:rFonts w:hint="default" w:ascii="Times New Roman" w:hAnsi="Times New Roman" w:eastAsia="宋体" w:cs="Times New Roman"/>
          <w:sz w:val="28"/>
          <w:szCs w:val="28"/>
        </w:rPr>
        <w:t>日。</w:t>
      </w:r>
    </w:p>
    <w:p>
      <w:pPr>
        <w:spacing w:beforeLines="0" w:afterLines="0"/>
        <w:ind w:firstLine="560" w:firstLineChars="200"/>
        <w:jc w:val="righ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安徽省高迪循环经济产业园股份有限公司</w:t>
      </w:r>
    </w:p>
    <w:p>
      <w:pPr>
        <w:spacing w:beforeLines="0" w:afterLines="0"/>
        <w:ind w:firstLine="560" w:firstLineChars="200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jgxOWMyYjA3N2YyZjJkYjMyOTJmNzg4ZWU2Y2EifQ=="/>
  </w:docVars>
  <w:rsids>
    <w:rsidRoot w:val="00172A27"/>
    <w:rsid w:val="01CD2878"/>
    <w:rsid w:val="0C083FBC"/>
    <w:rsid w:val="257C4FBF"/>
    <w:rsid w:val="6AE2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paragraph" w:styleId="2">
    <w:name w:val="heading 4"/>
    <w:basedOn w:val="1"/>
    <w:next w:val="1"/>
    <w:link w:val="7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宋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4"/>
    </w:rPr>
  </w:style>
  <w:style w:type="paragraph" w:styleId="4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7">
    <w:name w:val="标题 4 Char"/>
    <w:link w:val="2"/>
    <w:qFormat/>
    <w:uiPriority w:val="0"/>
    <w:rPr>
      <w:rFonts w:ascii="Arial" w:hAnsi="Arial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1338</Characters>
  <Lines>0</Lines>
  <Paragraphs>0</Paragraphs>
  <TotalTime>2</TotalTime>
  <ScaleCrop>false</ScaleCrop>
  <LinksUpToDate>false</LinksUpToDate>
  <CharactersWithSpaces>1344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2022-05-31T00:36:00Z</dcterms:created>
  <dc:creator>Administrator</dc:creator>
  <cp:lastModifiedBy>江南古镇</cp:lastModifiedBy>
  <dcterms:modified xsi:type="dcterms:W3CDTF">2024-01-23T02:07:55Z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9CE68EF518F64E44903CCDBE190A219C</vt:lpwstr>
  </property>
</Properties>
</file>